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D" w:rsidRPr="008557A4" w:rsidRDefault="00986A7D" w:rsidP="00986A7D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8557A4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11645900</wp:posOffset>
                </wp:positionV>
                <wp:extent cx="607060" cy="228600"/>
                <wp:effectExtent l="4445" t="381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A7D" w:rsidRDefault="00986A7D" w:rsidP="00986A7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一英語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4pt;margin-top:917pt;width:47.8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" stroked="f">
                <v:textbox inset="0,0,0,0">
                  <w:txbxContent>
                    <w:p w:rsidR="00986A7D" w:rsidRDefault="00986A7D" w:rsidP="00986A7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一英語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557A4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11645900</wp:posOffset>
                </wp:positionV>
                <wp:extent cx="1200150" cy="228600"/>
                <wp:effectExtent l="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A7D" w:rsidRDefault="00986A7D" w:rsidP="00986A7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※背面有試題※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917pt;width:94.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" stroked="f">
                <v:textbox inset="0,0,0,0">
                  <w:txbxContent>
                    <w:p w:rsidR="00986A7D" w:rsidRDefault="00986A7D" w:rsidP="00986A7D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※背面有試題※</w:t>
                      </w:r>
                    </w:p>
                  </w:txbxContent>
                </v:textbox>
              </v:shape>
            </w:pict>
          </mc:Fallback>
        </mc:AlternateContent>
      </w:r>
      <w:r w:rsidRPr="008557A4">
        <w:rPr>
          <w:rFonts w:eastAsia="標楷體"/>
          <w:b/>
          <w:sz w:val="28"/>
          <w:szCs w:val="28"/>
        </w:rPr>
        <w:t>台南市西港國中</w:t>
      </w:r>
      <w:r w:rsidRPr="008557A4">
        <w:rPr>
          <w:rFonts w:eastAsia="標楷體"/>
          <w:b/>
          <w:sz w:val="28"/>
          <w:szCs w:val="28"/>
        </w:rPr>
        <w:t>109</w:t>
      </w:r>
      <w:r w:rsidR="00FA3F60">
        <w:rPr>
          <w:rFonts w:eastAsia="標楷體"/>
          <w:b/>
          <w:sz w:val="28"/>
          <w:szCs w:val="28"/>
        </w:rPr>
        <w:t>學年度第二學期八年級第一</w:t>
      </w:r>
      <w:r w:rsidRPr="008557A4">
        <w:rPr>
          <w:rFonts w:eastAsia="標楷體"/>
          <w:b/>
          <w:sz w:val="28"/>
          <w:szCs w:val="28"/>
        </w:rPr>
        <w:t>次段考英語科試題</w:t>
      </w:r>
      <w:r w:rsidR="000A4DAF" w:rsidRPr="000A4DAF">
        <w:rPr>
          <w:rFonts w:eastAsia="標楷體"/>
          <w:b/>
          <w:sz w:val="40"/>
          <w:szCs w:val="28"/>
          <w:shd w:val="pct15" w:color="auto" w:fill="FFFFFF"/>
        </w:rPr>
        <w:t>答案卷</w:t>
      </w:r>
    </w:p>
    <w:p w:rsidR="00986A7D" w:rsidRPr="00986A7D" w:rsidRDefault="00986A7D" w:rsidP="00986A7D">
      <w:pPr>
        <w:spacing w:line="0" w:lineRule="atLeast"/>
        <w:rPr>
          <w:rFonts w:eastAsia="標楷體"/>
          <w:b/>
          <w:szCs w:val="28"/>
        </w:rPr>
      </w:pPr>
      <w:r w:rsidRPr="00986A7D">
        <w:rPr>
          <w:rFonts w:eastAsia="標楷體"/>
          <w:b/>
          <w:szCs w:val="28"/>
        </w:rPr>
        <w:t>範圍：翰林版</w:t>
      </w:r>
      <w:r w:rsidRPr="00986A7D">
        <w:rPr>
          <w:rFonts w:eastAsia="標楷體"/>
          <w:b/>
          <w:szCs w:val="28"/>
        </w:rPr>
        <w:t xml:space="preserve"> Lesson</w:t>
      </w:r>
      <w:r w:rsidR="00FA3F60">
        <w:rPr>
          <w:rFonts w:eastAsia="標楷體"/>
          <w:b/>
          <w:szCs w:val="28"/>
        </w:rPr>
        <w:t>1</w:t>
      </w:r>
      <w:r w:rsidRPr="00986A7D">
        <w:rPr>
          <w:rFonts w:eastAsia="標楷體"/>
          <w:b/>
          <w:szCs w:val="28"/>
        </w:rPr>
        <w:t xml:space="preserve"> </w:t>
      </w:r>
      <w:r w:rsidRPr="00986A7D">
        <w:rPr>
          <w:rFonts w:eastAsia="標楷體"/>
          <w:b/>
          <w:szCs w:val="28"/>
        </w:rPr>
        <w:t>～</w:t>
      </w:r>
      <w:r w:rsidRPr="00986A7D">
        <w:rPr>
          <w:rFonts w:eastAsia="標楷體"/>
          <w:b/>
          <w:szCs w:val="28"/>
        </w:rPr>
        <w:t xml:space="preserve"> Lesson</w:t>
      </w:r>
      <w:r w:rsidR="00FA3F60">
        <w:rPr>
          <w:rFonts w:eastAsia="標楷體"/>
          <w:b/>
          <w:szCs w:val="28"/>
        </w:rPr>
        <w:t>2</w:t>
      </w:r>
      <w:r w:rsidRPr="00986A7D">
        <w:rPr>
          <w:rFonts w:eastAsia="標楷體"/>
          <w:b/>
          <w:szCs w:val="28"/>
        </w:rPr>
        <w:t xml:space="preserve">    Class</w:t>
      </w:r>
      <w:r w:rsidRPr="00986A7D">
        <w:rPr>
          <w:rFonts w:eastAsia="標楷體"/>
          <w:b/>
          <w:szCs w:val="28"/>
        </w:rPr>
        <w:t>班級：</w:t>
      </w:r>
      <w:r w:rsidRPr="00986A7D">
        <w:rPr>
          <w:rFonts w:eastAsia="標楷體"/>
          <w:b/>
          <w:szCs w:val="28"/>
        </w:rPr>
        <w:t xml:space="preserve">       No.</w:t>
      </w:r>
      <w:r w:rsidRPr="00986A7D">
        <w:rPr>
          <w:rFonts w:eastAsia="標楷體"/>
          <w:b/>
          <w:szCs w:val="28"/>
        </w:rPr>
        <w:t>座號：</w:t>
      </w:r>
      <w:r w:rsidRPr="00986A7D">
        <w:rPr>
          <w:rFonts w:eastAsia="標楷體"/>
          <w:b/>
          <w:szCs w:val="28"/>
        </w:rPr>
        <w:t xml:space="preserve">        Name</w:t>
      </w:r>
      <w:r w:rsidRPr="00986A7D">
        <w:rPr>
          <w:rFonts w:eastAsia="標楷體"/>
          <w:b/>
          <w:szCs w:val="28"/>
        </w:rPr>
        <w:t>姓名：</w:t>
      </w:r>
    </w:p>
    <w:p w:rsidR="00986A7D" w:rsidRPr="00494EDA" w:rsidRDefault="00986A7D" w:rsidP="00986A7D">
      <w:pPr>
        <w:spacing w:line="360" w:lineRule="auto"/>
        <w:ind w:left="300" w:hangingChars="125" w:hanging="300"/>
        <w:jc w:val="both"/>
        <w:rPr>
          <w:rFonts w:eastAsia="標楷體"/>
          <w:b/>
          <w:bCs/>
          <w:szCs w:val="28"/>
        </w:rPr>
      </w:pPr>
      <w:r w:rsidRPr="00494EDA">
        <w:rPr>
          <w:rFonts w:eastAsia="標楷體"/>
          <w:b/>
          <w:bCs/>
          <w:szCs w:val="28"/>
        </w:rPr>
        <w:t>第一部份：聽力測驗：</w:t>
      </w:r>
      <w:r w:rsidRPr="00494EDA">
        <w:rPr>
          <w:rFonts w:eastAsia="標楷體"/>
          <w:b/>
          <w:bCs/>
          <w:szCs w:val="28"/>
        </w:rPr>
        <w:t>20</w:t>
      </w:r>
      <w:r w:rsidRPr="00494EDA">
        <w:rPr>
          <w:rFonts w:eastAsia="標楷體"/>
          <w:b/>
          <w:bCs/>
          <w:szCs w:val="28"/>
        </w:rPr>
        <w:t>％</w:t>
      </w:r>
    </w:p>
    <w:p w:rsidR="00986A7D" w:rsidRPr="00986A7D" w:rsidRDefault="00986A7D" w:rsidP="007C35EF">
      <w:pPr>
        <w:pStyle w:val="testTypeHeader"/>
        <w:numPr>
          <w:ilvl w:val="0"/>
          <w:numId w:val="1"/>
        </w:numPr>
      </w:pPr>
      <w:r w:rsidRPr="00986A7D">
        <w:t>辨識句意：根據聽到的內容，選出符合描述的圖片或符合圖片的描述。</w:t>
      </w:r>
      <w:r w:rsidRPr="00986A7D">
        <w:t>(</w:t>
      </w:r>
      <w:r w:rsidRPr="00986A7D">
        <w:t>每題</w:t>
      </w:r>
      <w:r w:rsidRPr="00986A7D">
        <w:t>2</w:t>
      </w:r>
      <w:r w:rsidRPr="00986A7D">
        <w:t>分</w:t>
      </w:r>
      <w:r w:rsidRPr="00986A7D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4"/>
        <w:gridCol w:w="2004"/>
      </w:tblGrid>
      <w:tr w:rsidR="007C35EF" w:rsidRPr="007C35EF" w:rsidTr="00494EDA">
        <w:trPr>
          <w:trHeight w:val="483"/>
        </w:trPr>
        <w:tc>
          <w:tcPr>
            <w:tcW w:w="2003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03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0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0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0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</w:tbl>
    <w:p w:rsidR="00E8602A" w:rsidRPr="00986A7D" w:rsidRDefault="00986A7D" w:rsidP="00986A7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86A7D">
        <w:rPr>
          <w:rFonts w:ascii="標楷體" w:eastAsia="標楷體" w:hAnsi="標楷體"/>
          <w:b/>
        </w:rPr>
        <w:t>基本問答：根據聽到的內容，選出一個最適合的回應或最適合的問句。(每題1分)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  <w:gridCol w:w="2026"/>
      </w:tblGrid>
      <w:tr w:rsidR="007C35EF" w:rsidRPr="007C35EF" w:rsidTr="00494EDA">
        <w:trPr>
          <w:trHeight w:val="494"/>
        </w:trPr>
        <w:tc>
          <w:tcPr>
            <w:tcW w:w="2025" w:type="dxa"/>
          </w:tcPr>
          <w:p w:rsidR="00986A7D" w:rsidRPr="007C35EF" w:rsidRDefault="007C35EF" w:rsidP="00FA3F60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25" w:type="dxa"/>
          </w:tcPr>
          <w:p w:rsidR="00986A7D" w:rsidRPr="007C35EF" w:rsidRDefault="007C35EF" w:rsidP="00FA3F60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26" w:type="dxa"/>
          </w:tcPr>
          <w:p w:rsidR="00986A7D" w:rsidRPr="007C35EF" w:rsidRDefault="007C35EF" w:rsidP="00FA3F60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26" w:type="dxa"/>
          </w:tcPr>
          <w:p w:rsidR="00986A7D" w:rsidRPr="007C35EF" w:rsidRDefault="007C35EF" w:rsidP="00FA3F60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26" w:type="dxa"/>
          </w:tcPr>
          <w:p w:rsidR="00986A7D" w:rsidRPr="007C35EF" w:rsidRDefault="007C35EF" w:rsidP="00FA3F60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</w:tbl>
    <w:p w:rsidR="00986A7D" w:rsidRDefault="00986A7D" w:rsidP="007C35EF">
      <w:pPr>
        <w:pStyle w:val="testTypeHeader"/>
        <w:numPr>
          <w:ilvl w:val="0"/>
          <w:numId w:val="1"/>
        </w:numPr>
      </w:pPr>
      <w:r w:rsidRPr="00986A7D">
        <w:t>言談理解：根據聽到的內容，選出一個最適合的答案。</w:t>
      </w:r>
      <w:r w:rsidRPr="00986A7D">
        <w:t>(</w:t>
      </w:r>
      <w:r w:rsidRPr="00986A7D">
        <w:t>每題</w:t>
      </w:r>
      <w:r w:rsidRPr="00986A7D">
        <w:t>1</w:t>
      </w:r>
      <w:r w:rsidRPr="00986A7D">
        <w:t>分</w:t>
      </w:r>
      <w:r w:rsidRPr="00986A7D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  <w:gridCol w:w="2026"/>
      </w:tblGrid>
      <w:tr w:rsidR="007C35EF" w:rsidRPr="007C35EF" w:rsidTr="003A7FCC">
        <w:trPr>
          <w:trHeight w:val="494"/>
        </w:trPr>
        <w:tc>
          <w:tcPr>
            <w:tcW w:w="2025" w:type="dxa"/>
          </w:tcPr>
          <w:p w:rsidR="00FA3F60" w:rsidRPr="007C35EF" w:rsidRDefault="007C35EF" w:rsidP="003A7FCC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25" w:type="dxa"/>
          </w:tcPr>
          <w:p w:rsidR="00FA3F60" w:rsidRPr="007C35EF" w:rsidRDefault="007C35EF" w:rsidP="003A7FCC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26" w:type="dxa"/>
          </w:tcPr>
          <w:p w:rsidR="00FA3F60" w:rsidRPr="007C35EF" w:rsidRDefault="007C35EF" w:rsidP="003A7FCC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26" w:type="dxa"/>
          </w:tcPr>
          <w:p w:rsidR="00FA3F60" w:rsidRPr="007C35EF" w:rsidRDefault="007C35EF" w:rsidP="003A7FCC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26" w:type="dxa"/>
          </w:tcPr>
          <w:p w:rsidR="00FA3F60" w:rsidRPr="007C35EF" w:rsidRDefault="007C35EF" w:rsidP="003A7FCC">
            <w:pPr>
              <w:pStyle w:val="a4"/>
              <w:numPr>
                <w:ilvl w:val="0"/>
                <w:numId w:val="5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</w:tbl>
    <w:p w:rsidR="00986A7D" w:rsidRPr="008557A4" w:rsidRDefault="00986A7D" w:rsidP="00986A7D">
      <w:pPr>
        <w:spacing w:line="400" w:lineRule="atLeast"/>
        <w:jc w:val="both"/>
        <w:rPr>
          <w:rFonts w:eastAsia="標楷體"/>
          <w:b/>
          <w:bCs/>
        </w:rPr>
      </w:pPr>
      <w:r w:rsidRPr="008557A4">
        <w:rPr>
          <w:rFonts w:eastAsia="標楷體"/>
          <w:b/>
          <w:bCs/>
        </w:rPr>
        <w:t>第二部分：讀寫部分：</w:t>
      </w:r>
      <w:r w:rsidRPr="008557A4">
        <w:rPr>
          <w:rFonts w:eastAsia="標楷體"/>
          <w:b/>
          <w:bCs/>
        </w:rPr>
        <w:t>60%</w:t>
      </w:r>
    </w:p>
    <w:p w:rsidR="00FA3F60" w:rsidRPr="00D868F7" w:rsidRDefault="00986A7D" w:rsidP="00FA3F60">
      <w:pPr>
        <w:spacing w:line="400" w:lineRule="atLeast"/>
        <w:jc w:val="both"/>
        <w:rPr>
          <w:rFonts w:eastAsia="標楷體"/>
          <w:b/>
          <w:bCs/>
        </w:rPr>
      </w:pPr>
      <w:r w:rsidRPr="008557A4">
        <w:rPr>
          <w:rFonts w:eastAsia="標楷體"/>
          <w:b/>
          <w:bCs/>
        </w:rPr>
        <w:t>一、</w:t>
      </w:r>
      <w:r w:rsidR="00FA3F60" w:rsidRPr="00D868F7">
        <w:rPr>
          <w:rFonts w:eastAsia="標楷體"/>
          <w:b/>
          <w:bCs/>
        </w:rPr>
        <w:t>字彙測驗：</w:t>
      </w:r>
      <w:r w:rsidR="00FA3F60" w:rsidRPr="00D868F7">
        <w:rPr>
          <w:rFonts w:eastAsia="標楷體"/>
          <w:b/>
          <w:bCs/>
        </w:rPr>
        <w:t>10% ,</w:t>
      </w:r>
      <w:r w:rsidR="00FA3F60" w:rsidRPr="00D868F7">
        <w:rPr>
          <w:rFonts w:eastAsia="標楷體"/>
          <w:b/>
          <w:bCs/>
        </w:rPr>
        <w:t>請根據題意，填入符合句意的</w:t>
      </w:r>
      <w:r w:rsidR="00FA3F60" w:rsidRPr="00D868F7">
        <w:rPr>
          <w:rFonts w:eastAsia="標楷體"/>
          <w:b/>
          <w:bCs/>
          <w:sz w:val="28"/>
          <w:u w:val="double"/>
        </w:rPr>
        <w:t>代號</w:t>
      </w:r>
      <w:r w:rsidR="00FA3F60" w:rsidRPr="00D868F7">
        <w:rPr>
          <w:rFonts w:eastAsia="標楷體"/>
          <w:b/>
          <w:bCs/>
        </w:rPr>
        <w:t>(</w:t>
      </w:r>
      <w:r w:rsidR="00FA3F60" w:rsidRPr="00D868F7">
        <w:rPr>
          <w:rFonts w:eastAsia="標楷體"/>
          <w:b/>
          <w:bCs/>
        </w:rPr>
        <w:t>（每題</w:t>
      </w:r>
      <w:r w:rsidR="00FA3F60" w:rsidRPr="00D868F7">
        <w:rPr>
          <w:rFonts w:eastAsia="標楷體"/>
          <w:b/>
          <w:bCs/>
        </w:rPr>
        <w:t>1</w:t>
      </w:r>
      <w:r w:rsidR="00FA3F60" w:rsidRPr="00D868F7">
        <w:rPr>
          <w:rFonts w:eastAsia="標楷體"/>
          <w:b/>
          <w:bCs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</w:tblGrid>
      <w:tr w:rsidR="007C35EF" w:rsidRPr="007C35EF" w:rsidTr="00494EDA">
        <w:trPr>
          <w:trHeight w:val="483"/>
        </w:trPr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H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E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J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L</w:t>
            </w:r>
          </w:p>
        </w:tc>
      </w:tr>
      <w:tr w:rsidR="007C35EF" w:rsidRPr="007C35EF" w:rsidTr="00494EDA">
        <w:trPr>
          <w:trHeight w:val="483"/>
        </w:trPr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I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K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F</w:t>
            </w:r>
          </w:p>
        </w:tc>
        <w:tc>
          <w:tcPr>
            <w:tcW w:w="2050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8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G</w:t>
            </w:r>
          </w:p>
        </w:tc>
      </w:tr>
    </w:tbl>
    <w:p w:rsidR="00986A7D" w:rsidRPr="008557A4" w:rsidRDefault="00986A7D" w:rsidP="00986A7D">
      <w:pPr>
        <w:spacing w:line="360" w:lineRule="auto"/>
        <w:jc w:val="both"/>
        <w:rPr>
          <w:rFonts w:eastAsia="標楷體"/>
          <w:b/>
          <w:bCs/>
        </w:rPr>
      </w:pPr>
      <w:r w:rsidRPr="008557A4">
        <w:rPr>
          <w:rFonts w:eastAsia="標楷體"/>
          <w:b/>
          <w:bCs/>
        </w:rPr>
        <w:t>二、語法測驗，選出最合適的答案（</w:t>
      </w:r>
      <w:r w:rsidRPr="008557A4">
        <w:rPr>
          <w:rFonts w:eastAsia="標楷體"/>
          <w:b/>
          <w:bCs/>
        </w:rPr>
        <w:t>10</w:t>
      </w:r>
      <w:r w:rsidRPr="008557A4">
        <w:rPr>
          <w:rFonts w:eastAsia="標楷體"/>
          <w:b/>
          <w:bCs/>
        </w:rPr>
        <w:t>％，每題</w:t>
      </w:r>
      <w:r w:rsidRPr="008557A4">
        <w:rPr>
          <w:rFonts w:eastAsia="標楷體"/>
          <w:b/>
          <w:bCs/>
        </w:rPr>
        <w:t>1</w:t>
      </w:r>
      <w:r w:rsidRPr="008557A4">
        <w:rPr>
          <w:rFonts w:eastAsia="標楷體"/>
          <w:b/>
          <w:bCs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7C35EF" w:rsidRPr="007C35EF" w:rsidTr="00494EDA">
        <w:trPr>
          <w:trHeight w:val="488"/>
        </w:trPr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</w:tr>
      <w:tr w:rsidR="007C35EF" w:rsidRPr="007C35EF" w:rsidTr="00494EDA">
        <w:trPr>
          <w:trHeight w:val="488"/>
        </w:trPr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52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9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</w:tr>
    </w:tbl>
    <w:p w:rsidR="00986A7D" w:rsidRPr="00986A7D" w:rsidRDefault="00986A7D" w:rsidP="00986A7D">
      <w:r w:rsidRPr="00986A7D">
        <w:rPr>
          <w:rFonts w:eastAsia="標楷體"/>
          <w:b/>
        </w:rPr>
        <w:t>三、</w:t>
      </w:r>
      <w:r w:rsidRPr="00986A7D">
        <w:rPr>
          <w:rFonts w:eastAsia="標楷體"/>
          <w:b/>
          <w:bCs/>
        </w:rPr>
        <w:t>克漏字測驗</w:t>
      </w:r>
      <w:r w:rsidRPr="00986A7D">
        <w:rPr>
          <w:rFonts w:eastAsia="標楷體"/>
          <w:b/>
          <w:bCs/>
        </w:rPr>
        <w:t xml:space="preserve"> </w:t>
      </w:r>
      <w:r w:rsidRPr="00986A7D">
        <w:rPr>
          <w:rFonts w:eastAsia="標楷體"/>
          <w:b/>
          <w:bCs/>
        </w:rPr>
        <w:t>：</w:t>
      </w:r>
      <w:r w:rsidRPr="00986A7D">
        <w:rPr>
          <w:rFonts w:eastAsia="標楷體"/>
          <w:b/>
          <w:bCs/>
        </w:rPr>
        <w:t>(10%</w:t>
      </w:r>
      <w:r w:rsidRPr="00986A7D">
        <w:rPr>
          <w:rFonts w:eastAsia="標楷體"/>
          <w:b/>
          <w:bCs/>
        </w:rPr>
        <w:t>，每題</w:t>
      </w:r>
      <w:r w:rsidRPr="00986A7D">
        <w:rPr>
          <w:rFonts w:eastAsia="標楷體"/>
          <w:b/>
          <w:bCs/>
        </w:rPr>
        <w:t>1</w:t>
      </w:r>
      <w:r w:rsidRPr="00986A7D">
        <w:rPr>
          <w:rFonts w:eastAsia="標楷體"/>
          <w:b/>
          <w:bCs/>
        </w:rPr>
        <w:t>分</w:t>
      </w:r>
      <w:r w:rsidRPr="00986A7D">
        <w:rPr>
          <w:rFonts w:eastAsia="標楷體"/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  <w:gridCol w:w="2054"/>
      </w:tblGrid>
      <w:tr w:rsidR="007C35EF" w:rsidRPr="007C35EF" w:rsidTr="00494EDA">
        <w:trPr>
          <w:trHeight w:val="414"/>
        </w:trPr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</w:tr>
      <w:tr w:rsidR="007C35EF" w:rsidRPr="007C35EF" w:rsidTr="00494EDA">
        <w:trPr>
          <w:trHeight w:val="414"/>
        </w:trPr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54" w:type="dxa"/>
          </w:tcPr>
          <w:p w:rsidR="00986A7D" w:rsidRPr="007C35EF" w:rsidRDefault="007C35EF" w:rsidP="00986A7D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</w:tr>
    </w:tbl>
    <w:p w:rsidR="00986A7D" w:rsidRPr="00494EDA" w:rsidRDefault="00986A7D" w:rsidP="00986A7D">
      <w:pPr>
        <w:numPr>
          <w:ilvl w:val="0"/>
          <w:numId w:val="1"/>
        </w:numPr>
        <w:spacing w:line="360" w:lineRule="auto"/>
        <w:jc w:val="both"/>
        <w:rPr>
          <w:rFonts w:eastAsia="標楷體"/>
          <w:b/>
          <w:bCs/>
          <w:szCs w:val="28"/>
        </w:rPr>
      </w:pPr>
      <w:r w:rsidRPr="00494EDA">
        <w:rPr>
          <w:rFonts w:eastAsia="標楷體"/>
          <w:b/>
          <w:bCs/>
          <w:szCs w:val="28"/>
        </w:rPr>
        <w:t>閱讀測驗（</w:t>
      </w:r>
      <w:r w:rsidRPr="00494EDA">
        <w:rPr>
          <w:rFonts w:eastAsia="標楷體"/>
          <w:b/>
          <w:bCs/>
          <w:szCs w:val="28"/>
        </w:rPr>
        <w:t>20%</w:t>
      </w:r>
      <w:r w:rsidRPr="00494EDA">
        <w:rPr>
          <w:rFonts w:eastAsia="標楷體"/>
          <w:b/>
          <w:bCs/>
          <w:szCs w:val="28"/>
        </w:rPr>
        <w:t>，每題</w:t>
      </w:r>
      <w:r w:rsidRPr="00494EDA">
        <w:rPr>
          <w:rFonts w:eastAsia="標楷體"/>
          <w:b/>
          <w:bCs/>
          <w:szCs w:val="28"/>
        </w:rPr>
        <w:t>2</w:t>
      </w:r>
      <w:r w:rsidRPr="00494EDA">
        <w:rPr>
          <w:rFonts w:eastAsia="標楷體"/>
          <w:b/>
          <w:bCs/>
          <w:szCs w:val="28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4"/>
      </w:tblGrid>
      <w:tr w:rsidR="007C35EF" w:rsidRPr="007C35EF" w:rsidTr="00494EDA">
        <w:trPr>
          <w:trHeight w:val="454"/>
        </w:trPr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</w:p>
        </w:tc>
        <w:tc>
          <w:tcPr>
            <w:tcW w:w="2064" w:type="dxa"/>
          </w:tcPr>
          <w:p w:rsidR="00494EDA" w:rsidRPr="007C35EF" w:rsidRDefault="00BB0D8E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B</w:t>
            </w:r>
          </w:p>
        </w:tc>
      </w:tr>
      <w:tr w:rsidR="007C35EF" w:rsidRPr="007C35EF" w:rsidTr="00494EDA">
        <w:trPr>
          <w:trHeight w:val="454"/>
        </w:trPr>
        <w:tc>
          <w:tcPr>
            <w:tcW w:w="2064" w:type="dxa"/>
          </w:tcPr>
          <w:p w:rsidR="00494EDA" w:rsidRPr="007C35EF" w:rsidRDefault="005E6507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A</w:t>
            </w:r>
            <w:bookmarkStart w:id="0" w:name="_GoBack"/>
            <w:bookmarkEnd w:id="0"/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D</w:t>
            </w:r>
          </w:p>
        </w:tc>
        <w:tc>
          <w:tcPr>
            <w:tcW w:w="2064" w:type="dxa"/>
          </w:tcPr>
          <w:p w:rsidR="00494EDA" w:rsidRPr="007C35EF" w:rsidRDefault="007C35EF" w:rsidP="00494EDA">
            <w:pPr>
              <w:pStyle w:val="a4"/>
              <w:numPr>
                <w:ilvl w:val="0"/>
                <w:numId w:val="11"/>
              </w:numPr>
              <w:ind w:leftChars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C</w:t>
            </w:r>
          </w:p>
        </w:tc>
      </w:tr>
    </w:tbl>
    <w:p w:rsidR="00494EDA" w:rsidRPr="00494EDA" w:rsidRDefault="00494EDA" w:rsidP="00494EDA">
      <w:pPr>
        <w:pStyle w:val="02"/>
        <w:snapToGrid w:val="0"/>
        <w:spacing w:line="360" w:lineRule="auto"/>
        <w:ind w:firstLineChars="0" w:firstLine="0"/>
        <w:rPr>
          <w:rFonts w:eastAsia="標楷體"/>
          <w:b/>
          <w:szCs w:val="28"/>
        </w:rPr>
      </w:pPr>
      <w:r w:rsidRPr="00494EDA">
        <w:rPr>
          <w:rFonts w:eastAsia="標楷體"/>
          <w:b/>
          <w:szCs w:val="28"/>
        </w:rPr>
        <w:t>五、翻譯</w:t>
      </w:r>
      <w:r w:rsidRPr="00494EDA">
        <w:rPr>
          <w:rFonts w:eastAsia="標楷體"/>
          <w:b/>
          <w:szCs w:val="28"/>
        </w:rPr>
        <w:t>: 10%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3"/>
      </w:tblGrid>
      <w:tr w:rsidR="00FA3F60" w:rsidRPr="00F50461" w:rsidTr="007C35EF">
        <w:trPr>
          <w:trHeight w:val="579"/>
        </w:trPr>
        <w:tc>
          <w:tcPr>
            <w:tcW w:w="9663" w:type="dxa"/>
            <w:shd w:val="clear" w:color="auto" w:fill="auto"/>
          </w:tcPr>
          <w:p w:rsidR="00FA3F60" w:rsidRPr="005A419A" w:rsidRDefault="00FA3F60" w:rsidP="007C35EF">
            <w:pPr>
              <w:pStyle w:val="testTypeHeader"/>
              <w:numPr>
                <w:ilvl w:val="0"/>
                <w:numId w:val="13"/>
              </w:numPr>
              <w:rPr>
                <w:sz w:val="28"/>
              </w:rPr>
            </w:pPr>
            <w:r w:rsidRPr="005A419A">
              <w:rPr>
                <w:color w:val="auto"/>
                <w:sz w:val="28"/>
                <w:szCs w:val="28"/>
              </w:rPr>
              <w:t>聽起來是個好主意。</w:t>
            </w:r>
          </w:p>
          <w:p w:rsidR="00FA3F60" w:rsidRPr="00A459E2" w:rsidRDefault="007C35EF" w:rsidP="005A419A">
            <w:pPr>
              <w:spacing w:line="0" w:lineRule="atLeast"/>
            </w:pPr>
            <w:r w:rsidRPr="005A419A">
              <w:rPr>
                <w:rFonts w:eastAsia="標楷體" w:hint="eastAsia"/>
                <w:b/>
                <w:sz w:val="32"/>
                <w:szCs w:val="28"/>
                <w:u w:val="single"/>
              </w:rPr>
              <w:t xml:space="preserve"> </w:t>
            </w:r>
            <w:r w:rsidRPr="005A419A">
              <w:rPr>
                <w:rFonts w:eastAsia="標楷體" w:hint="eastAsia"/>
                <w:b/>
                <w:color w:val="FF0000"/>
                <w:sz w:val="32"/>
                <w:szCs w:val="28"/>
                <w:u w:val="single"/>
              </w:rPr>
              <w:t>T</w:t>
            </w:r>
            <w:r w:rsidRPr="005A419A">
              <w:rPr>
                <w:rFonts w:eastAsia="標楷體"/>
                <w:b/>
                <w:color w:val="FF0000"/>
                <w:sz w:val="32"/>
                <w:szCs w:val="28"/>
                <w:u w:val="single"/>
              </w:rPr>
              <w:t xml:space="preserve">hat sounds like a great idea. </w:t>
            </w:r>
            <w:r w:rsidR="005A419A">
              <w:rPr>
                <w:rFonts w:eastAsia="標楷體"/>
                <w:b/>
                <w:color w:val="FF0000"/>
                <w:sz w:val="32"/>
                <w:szCs w:val="28"/>
                <w:u w:val="single"/>
              </w:rPr>
              <w:t xml:space="preserve">                           </w:t>
            </w:r>
            <w:r w:rsidRPr="005A419A">
              <w:rPr>
                <w:b/>
                <w:sz w:val="28"/>
              </w:rPr>
              <w:t xml:space="preserve"> </w:t>
            </w:r>
          </w:p>
        </w:tc>
      </w:tr>
      <w:tr w:rsidR="00FA3F60" w:rsidRPr="00F50461" w:rsidTr="007C35EF">
        <w:trPr>
          <w:trHeight w:val="450"/>
        </w:trPr>
        <w:tc>
          <w:tcPr>
            <w:tcW w:w="9663" w:type="dxa"/>
            <w:shd w:val="clear" w:color="auto" w:fill="auto"/>
          </w:tcPr>
          <w:p w:rsidR="007C35EF" w:rsidRPr="005A419A" w:rsidRDefault="00FA3F60" w:rsidP="007C35EF">
            <w:pPr>
              <w:pStyle w:val="testTypeHeader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A419A">
              <w:rPr>
                <w:color w:val="auto"/>
                <w:sz w:val="28"/>
                <w:szCs w:val="28"/>
              </w:rPr>
              <w:t>請問你的牛排要幾分熟</w:t>
            </w:r>
            <w:r w:rsidRPr="005A419A">
              <w:rPr>
                <w:color w:val="auto"/>
                <w:sz w:val="28"/>
                <w:szCs w:val="28"/>
              </w:rPr>
              <w:t>?</w:t>
            </w:r>
          </w:p>
          <w:p w:rsidR="00FA3F60" w:rsidRPr="005A419A" w:rsidRDefault="00FA3F60" w:rsidP="005A419A">
            <w:pPr>
              <w:pStyle w:val="testTypeHeader"/>
              <w:ind w:left="0"/>
              <w:rPr>
                <w:sz w:val="28"/>
                <w:u w:val="single"/>
              </w:rPr>
            </w:pPr>
            <w:r w:rsidRPr="005A419A">
              <w:rPr>
                <w:sz w:val="28"/>
                <w:u w:val="single"/>
              </w:rPr>
              <w:t>H</w:t>
            </w:r>
            <w:r w:rsidRPr="005A419A">
              <w:rPr>
                <w:rFonts w:hint="eastAsia"/>
                <w:sz w:val="28"/>
                <w:u w:val="single"/>
              </w:rPr>
              <w:t>o</w:t>
            </w:r>
            <w:r w:rsidRPr="005A419A">
              <w:rPr>
                <w:sz w:val="28"/>
                <w:u w:val="single"/>
              </w:rPr>
              <w:t>w would you like your steak?</w:t>
            </w:r>
            <w:r w:rsidR="005A419A" w:rsidRPr="005A419A">
              <w:rPr>
                <w:sz w:val="28"/>
                <w:u w:val="single"/>
              </w:rPr>
              <w:t xml:space="preserve">       </w:t>
            </w:r>
            <w:r w:rsidR="005A419A">
              <w:rPr>
                <w:sz w:val="28"/>
                <w:u w:val="single"/>
              </w:rPr>
              <w:t xml:space="preserve">                            </w:t>
            </w:r>
          </w:p>
        </w:tc>
      </w:tr>
      <w:tr w:rsidR="00FA3F60" w:rsidRPr="00F50461" w:rsidTr="007C35EF">
        <w:trPr>
          <w:trHeight w:val="442"/>
        </w:trPr>
        <w:tc>
          <w:tcPr>
            <w:tcW w:w="9663" w:type="dxa"/>
            <w:shd w:val="clear" w:color="auto" w:fill="auto"/>
          </w:tcPr>
          <w:p w:rsidR="00FA3F60" w:rsidRPr="005A419A" w:rsidRDefault="00FA3F60" w:rsidP="005A419A">
            <w:pPr>
              <w:pStyle w:val="testTypeHeader"/>
              <w:numPr>
                <w:ilvl w:val="0"/>
                <w:numId w:val="13"/>
              </w:numPr>
              <w:rPr>
                <w:color w:val="auto"/>
                <w:sz w:val="28"/>
                <w:szCs w:val="28"/>
              </w:rPr>
            </w:pPr>
            <w:r w:rsidRPr="005A419A">
              <w:rPr>
                <w:color w:val="auto"/>
                <w:sz w:val="28"/>
                <w:szCs w:val="28"/>
              </w:rPr>
              <w:t>蛇喜歡躲在陰暗且潮濕的地方。</w:t>
            </w:r>
          </w:p>
          <w:p w:rsidR="005A419A" w:rsidRPr="005A419A" w:rsidRDefault="005A419A" w:rsidP="005A419A">
            <w:pPr>
              <w:spacing w:line="0" w:lineRule="atLeast"/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</w:pPr>
            <w:r w:rsidRPr="005A419A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S</w:t>
            </w:r>
            <w:r w:rsidRPr="005A419A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nakes like to hide in dark wet places.</w:t>
            </w:r>
            <w:r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FA3F60" w:rsidRPr="00F50461" w:rsidTr="007C35EF">
        <w:trPr>
          <w:trHeight w:val="450"/>
        </w:trPr>
        <w:tc>
          <w:tcPr>
            <w:tcW w:w="9663" w:type="dxa"/>
            <w:shd w:val="clear" w:color="auto" w:fill="auto"/>
          </w:tcPr>
          <w:p w:rsidR="00FA3F60" w:rsidRPr="00A459E2" w:rsidRDefault="00FA3F60" w:rsidP="005A419A">
            <w:pPr>
              <w:pStyle w:val="testTypeHeader"/>
              <w:numPr>
                <w:ilvl w:val="0"/>
                <w:numId w:val="13"/>
              </w:numPr>
            </w:pPr>
            <w:r w:rsidRPr="005A419A">
              <w:rPr>
                <w:color w:val="auto"/>
                <w:sz w:val="28"/>
                <w:szCs w:val="28"/>
              </w:rPr>
              <w:t>安全勝過遺憾</w:t>
            </w:r>
            <w:r w:rsidRPr="00A459E2">
              <w:t>。</w:t>
            </w:r>
          </w:p>
          <w:p w:rsidR="00FA3F60" w:rsidRPr="005A419A" w:rsidRDefault="005A419A" w:rsidP="005A419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5A419A"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It’s better to be safe than sorry.</w:t>
            </w:r>
            <w:r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5A419A" w:rsidRPr="005A419A" w:rsidTr="007C35EF">
        <w:trPr>
          <w:trHeight w:val="1012"/>
        </w:trPr>
        <w:tc>
          <w:tcPr>
            <w:tcW w:w="9663" w:type="dxa"/>
            <w:shd w:val="clear" w:color="auto" w:fill="auto"/>
          </w:tcPr>
          <w:p w:rsidR="00FA3F60" w:rsidRPr="005A419A" w:rsidRDefault="00FA3F60" w:rsidP="00FA3F60">
            <w:pPr>
              <w:numPr>
                <w:ilvl w:val="0"/>
                <w:numId w:val="1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5A419A">
              <w:rPr>
                <w:rFonts w:ascii="標楷體" w:eastAsia="標楷體" w:hAnsi="標楷體"/>
                <w:sz w:val="28"/>
                <w:szCs w:val="28"/>
              </w:rPr>
              <w:t>用熱水將紅火蟻殺死是最簡單且最快速的方式。</w:t>
            </w:r>
          </w:p>
          <w:p w:rsidR="00FA3F60" w:rsidRPr="005A419A" w:rsidRDefault="00FA3F60" w:rsidP="005A419A">
            <w:pPr>
              <w:pStyle w:val="testTypeHeader"/>
              <w:ind w:left="0"/>
              <w:rPr>
                <w:rFonts w:ascii="新細明體" w:hAnsi="新細明體"/>
                <w:color w:val="auto"/>
                <w:sz w:val="28"/>
                <w:szCs w:val="28"/>
              </w:rPr>
            </w:pPr>
            <w:r w:rsidRPr="005A419A">
              <w:rPr>
                <w:sz w:val="28"/>
                <w:szCs w:val="28"/>
                <w:u w:val="single"/>
              </w:rPr>
              <w:t xml:space="preserve">  </w:t>
            </w:r>
            <w:r w:rsidR="005A419A" w:rsidRPr="005A419A">
              <w:rPr>
                <w:sz w:val="28"/>
                <w:szCs w:val="28"/>
                <w:u w:val="single"/>
              </w:rPr>
              <w:t>Killing</w:t>
            </w:r>
            <w:r w:rsidRPr="005A419A">
              <w:rPr>
                <w:sz w:val="28"/>
                <w:szCs w:val="28"/>
                <w:u w:val="single"/>
              </w:rPr>
              <w:t xml:space="preserve"> </w:t>
            </w:r>
            <w:r w:rsidRPr="005A419A">
              <w:rPr>
                <w:sz w:val="28"/>
                <w:szCs w:val="28"/>
              </w:rPr>
              <w:t xml:space="preserve"> </w:t>
            </w:r>
            <w:r w:rsidRPr="005A419A">
              <w:rPr>
                <w:color w:val="auto"/>
                <w:sz w:val="28"/>
                <w:szCs w:val="28"/>
              </w:rPr>
              <w:t xml:space="preserve">Red Fire Ants </w:t>
            </w:r>
            <w:r w:rsidRPr="005A419A">
              <w:rPr>
                <w:sz w:val="28"/>
                <w:szCs w:val="28"/>
                <w:u w:val="single"/>
              </w:rPr>
              <w:t xml:space="preserve"> </w:t>
            </w:r>
            <w:r w:rsidR="005A419A" w:rsidRPr="005A419A">
              <w:rPr>
                <w:sz w:val="28"/>
                <w:szCs w:val="28"/>
                <w:u w:val="single"/>
              </w:rPr>
              <w:t>with</w:t>
            </w:r>
            <w:r w:rsidRPr="005A419A">
              <w:rPr>
                <w:sz w:val="28"/>
                <w:szCs w:val="28"/>
                <w:u w:val="single"/>
              </w:rPr>
              <w:t xml:space="preserve"> </w:t>
            </w:r>
            <w:r w:rsidRPr="005A419A">
              <w:rPr>
                <w:color w:val="auto"/>
                <w:sz w:val="28"/>
                <w:szCs w:val="28"/>
              </w:rPr>
              <w:t xml:space="preserve"> hot water is the </w:t>
            </w:r>
            <w:r w:rsidRPr="005A419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5A419A" w:rsidRPr="005A419A">
              <w:rPr>
                <w:sz w:val="28"/>
                <w:szCs w:val="28"/>
                <w:u w:val="single"/>
              </w:rPr>
              <w:t>easiest</w:t>
            </w:r>
            <w:r w:rsidRPr="005A419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Pr="005A419A">
              <w:rPr>
                <w:color w:val="auto"/>
                <w:sz w:val="28"/>
                <w:szCs w:val="28"/>
              </w:rPr>
              <w:t xml:space="preserve"> and </w:t>
            </w:r>
            <w:r w:rsidR="005A419A" w:rsidRPr="005A419A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5A419A" w:rsidRPr="005A419A">
              <w:rPr>
                <w:sz w:val="28"/>
                <w:szCs w:val="28"/>
                <w:u w:val="single"/>
              </w:rPr>
              <w:t xml:space="preserve"> fastest</w:t>
            </w:r>
            <w:r w:rsidRPr="005A419A">
              <w:rPr>
                <w:sz w:val="28"/>
                <w:szCs w:val="28"/>
                <w:u w:val="single"/>
              </w:rPr>
              <w:t xml:space="preserve"> </w:t>
            </w:r>
            <w:r w:rsidRPr="005A419A">
              <w:rPr>
                <w:color w:val="auto"/>
                <w:sz w:val="28"/>
                <w:szCs w:val="28"/>
                <w:u w:val="single"/>
              </w:rPr>
              <w:t xml:space="preserve">  </w:t>
            </w:r>
            <w:r w:rsidRPr="005A419A">
              <w:rPr>
                <w:color w:val="auto"/>
                <w:sz w:val="28"/>
                <w:szCs w:val="28"/>
              </w:rPr>
              <w:t>way.</w:t>
            </w:r>
            <w:r w:rsidRPr="005A419A">
              <w:rPr>
                <w:rFonts w:ascii="新細明體" w:hAnsi="新細明體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986A7D" w:rsidRPr="00986A7D" w:rsidRDefault="00494EDA" w:rsidP="00494EDA">
      <w:pPr>
        <w:spacing w:line="240" w:lineRule="atLeast"/>
        <w:ind w:left="340"/>
      </w:pPr>
      <w:r w:rsidRPr="00494EDA">
        <w:rPr>
          <w:rFonts w:eastAsia="標楷體"/>
          <w:b/>
          <w:szCs w:val="28"/>
        </w:rPr>
        <w:lastRenderedPageBreak/>
        <w:t>六、多元評量</w:t>
      </w:r>
      <w:r w:rsidRPr="00494EDA">
        <w:rPr>
          <w:rFonts w:eastAsia="標楷體"/>
          <w:b/>
          <w:szCs w:val="28"/>
        </w:rPr>
        <w:t>: 20%</w:t>
      </w:r>
    </w:p>
    <w:sectPr w:rsidR="00986A7D" w:rsidRPr="00986A7D" w:rsidSect="00986A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96" w:rsidRDefault="007F2E96" w:rsidP="00FA3F60">
      <w:r>
        <w:separator/>
      </w:r>
    </w:p>
  </w:endnote>
  <w:endnote w:type="continuationSeparator" w:id="0">
    <w:p w:rsidR="007F2E96" w:rsidRDefault="007F2E96" w:rsidP="00F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96" w:rsidRDefault="007F2E96" w:rsidP="00FA3F60">
      <w:r>
        <w:separator/>
      </w:r>
    </w:p>
  </w:footnote>
  <w:footnote w:type="continuationSeparator" w:id="0">
    <w:p w:rsidR="007F2E96" w:rsidRDefault="007F2E96" w:rsidP="00FA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9FD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36F4D7B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99B7733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" w15:restartNumberingAfterBreak="0">
    <w:nsid w:val="2EF109FA"/>
    <w:multiLevelType w:val="multilevel"/>
    <w:tmpl w:val="AB566F22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3F0B3828"/>
    <w:multiLevelType w:val="hybridMultilevel"/>
    <w:tmpl w:val="0BF86A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9A0436"/>
    <w:multiLevelType w:val="hybridMultilevel"/>
    <w:tmpl w:val="B1A6B9E4"/>
    <w:lvl w:ilvl="0" w:tplc="719854D2">
      <w:start w:val="1"/>
      <w:numFmt w:val="taiwaneseCountingThousand"/>
      <w:lvlText w:val="%1、"/>
      <w:lvlJc w:val="left"/>
      <w:pPr>
        <w:ind w:left="852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2" w:hanging="480"/>
      </w:p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</w:lvl>
    <w:lvl w:ilvl="3" w:tplc="0409000F" w:tentative="1">
      <w:start w:val="1"/>
      <w:numFmt w:val="decimal"/>
      <w:lvlText w:val="%4."/>
      <w:lvlJc w:val="left"/>
      <w:pPr>
        <w:ind w:left="22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2" w:hanging="480"/>
      </w:p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</w:lvl>
    <w:lvl w:ilvl="6" w:tplc="0409000F" w:tentative="1">
      <w:start w:val="1"/>
      <w:numFmt w:val="decimal"/>
      <w:lvlText w:val="%7."/>
      <w:lvlJc w:val="left"/>
      <w:pPr>
        <w:ind w:left="37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2" w:hanging="480"/>
      </w:p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</w:lvl>
  </w:abstractNum>
  <w:abstractNum w:abstractNumId="6" w15:restartNumberingAfterBreak="0">
    <w:nsid w:val="5E937A2A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ED84A51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12F07C1"/>
    <w:multiLevelType w:val="hybridMultilevel"/>
    <w:tmpl w:val="7832A8CA"/>
    <w:lvl w:ilvl="0" w:tplc="CA5822B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8C5773"/>
    <w:multiLevelType w:val="multilevel"/>
    <w:tmpl w:val="AB566F22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9536499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738757D9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7D77113C"/>
    <w:multiLevelType w:val="multilevel"/>
    <w:tmpl w:val="E9F4D62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D"/>
    <w:rsid w:val="000A4DAF"/>
    <w:rsid w:val="00494EDA"/>
    <w:rsid w:val="005A419A"/>
    <w:rsid w:val="005E6507"/>
    <w:rsid w:val="00612F68"/>
    <w:rsid w:val="007C35EF"/>
    <w:rsid w:val="007F2E96"/>
    <w:rsid w:val="00986A7D"/>
    <w:rsid w:val="00A520E8"/>
    <w:rsid w:val="00BB0D8E"/>
    <w:rsid w:val="00DA5CA8"/>
    <w:rsid w:val="00F0562C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D6B0F-F55F-4B9F-9D00-C7BBA65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7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6A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7C35EF"/>
    <w:pPr>
      <w:keepNext w:val="0"/>
      <w:adjustRightInd w:val="0"/>
      <w:snapToGrid w:val="0"/>
      <w:spacing w:before="0" w:after="0" w:line="360" w:lineRule="atLeast"/>
      <w:ind w:left="480"/>
    </w:pPr>
    <w:rPr>
      <w:rFonts w:ascii="Times New Roman" w:eastAsia="標楷體" w:hAnsi="Times New Roman" w:cs="Times New Roman"/>
      <w:color w:val="FF0000"/>
      <w:sz w:val="24"/>
    </w:rPr>
  </w:style>
  <w:style w:type="character" w:customStyle="1" w:styleId="10">
    <w:name w:val="標題 1 字元"/>
    <w:basedOn w:val="a0"/>
    <w:link w:val="1"/>
    <w:uiPriority w:val="9"/>
    <w:rsid w:val="00986A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8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7D"/>
    <w:pPr>
      <w:ind w:leftChars="200" w:left="480"/>
    </w:pPr>
  </w:style>
  <w:style w:type="paragraph" w:customStyle="1" w:styleId="noSerialize">
    <w:name w:val="noSerialize"/>
    <w:basedOn w:val="a"/>
    <w:autoRedefine/>
    <w:rsid w:val="00494EDA"/>
    <w:pPr>
      <w:adjustRightInd w:val="0"/>
      <w:snapToGrid w:val="0"/>
      <w:spacing w:line="360" w:lineRule="auto"/>
      <w:ind w:left="102"/>
    </w:pPr>
    <w:rPr>
      <w:rFonts w:eastAsia="標楷體"/>
      <w:bCs/>
      <w:noProof/>
      <w:kern w:val="0"/>
      <w:szCs w:val="22"/>
      <w:lang w:eastAsia="ru-RU"/>
    </w:rPr>
  </w:style>
  <w:style w:type="paragraph" w:customStyle="1" w:styleId="02">
    <w:name w:val="02 選擇題 選項行"/>
    <w:basedOn w:val="a"/>
    <w:rsid w:val="00494EDA"/>
    <w:pPr>
      <w:tabs>
        <w:tab w:val="left" w:pos="3080"/>
        <w:tab w:val="left" w:pos="5082"/>
        <w:tab w:val="left" w:pos="7097"/>
      </w:tabs>
      <w:spacing w:line="360" w:lineRule="atLeast"/>
      <w:ind w:firstLineChars="449" w:firstLine="1078"/>
    </w:pPr>
    <w:rPr>
      <w:rFonts w:eastAsia="華康中明體"/>
    </w:rPr>
  </w:style>
  <w:style w:type="paragraph" w:customStyle="1" w:styleId="11">
    <w:name w:val="1."/>
    <w:basedOn w:val="a"/>
    <w:rsid w:val="00494EDA"/>
    <w:pPr>
      <w:tabs>
        <w:tab w:val="right" w:pos="6265"/>
      </w:tabs>
      <w:adjustRightInd w:val="0"/>
      <w:ind w:left="284" w:hanging="284"/>
      <w:jc w:val="both"/>
    </w:pPr>
    <w:rPr>
      <w:snapToGrid w:val="0"/>
      <w:kern w:val="0"/>
      <w:sz w:val="28"/>
      <w:szCs w:val="28"/>
    </w:rPr>
  </w:style>
  <w:style w:type="character" w:customStyle="1" w:styleId="04-">
    <w:name w:val="04-紅(無線)"/>
    <w:rsid w:val="00494EDA"/>
    <w:rPr>
      <w:rFonts w:ascii="Arial" w:hAnsi="Arial"/>
      <w:color w:val="FF0000"/>
    </w:rPr>
  </w:style>
  <w:style w:type="paragraph" w:styleId="a5">
    <w:name w:val="header"/>
    <w:basedOn w:val="a"/>
    <w:link w:val="a6"/>
    <w:uiPriority w:val="99"/>
    <w:unhideWhenUsed/>
    <w:rsid w:val="00FA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F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F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WU</dc:creator>
  <cp:keywords/>
  <dc:description/>
  <cp:lastModifiedBy>Jenny WU</cp:lastModifiedBy>
  <cp:revision>5</cp:revision>
  <dcterms:created xsi:type="dcterms:W3CDTF">2021-03-11T00:50:00Z</dcterms:created>
  <dcterms:modified xsi:type="dcterms:W3CDTF">2021-04-01T02:11:00Z</dcterms:modified>
</cp:coreProperties>
</file>